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围财统筹整合〔202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围场满族蒙古族自治县财政局</w:t>
      </w: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预</w:t>
      </w:r>
      <w:r>
        <w:rPr>
          <w:rFonts w:hint="eastAsia" w:ascii="宋体" w:hAnsi="宋体" w:eastAsia="宋体" w:cs="宋体"/>
          <w:b/>
          <w:bCs/>
          <w:sz w:val="44"/>
          <w:szCs w:val="44"/>
        </w:rPr>
        <w:t>下达202</w:t>
      </w:r>
      <w:r>
        <w:rPr>
          <w:rFonts w:hint="eastAsia" w:ascii="宋体" w:hAnsi="宋体" w:cs="宋体"/>
          <w:b/>
          <w:bCs/>
          <w:sz w:val="44"/>
          <w:szCs w:val="44"/>
          <w:lang w:val="en-US" w:eastAsia="zh-CN"/>
        </w:rPr>
        <w:t>3</w:t>
      </w:r>
      <w:r>
        <w:rPr>
          <w:rFonts w:hint="eastAsia" w:ascii="宋体" w:hAnsi="宋体" w:eastAsia="宋体" w:cs="宋体"/>
          <w:b/>
          <w:bCs/>
          <w:sz w:val="44"/>
          <w:szCs w:val="44"/>
        </w:rPr>
        <w:t>年度财政涉农整合资金</w:t>
      </w: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项目预算指标的通知</w:t>
      </w:r>
    </w:p>
    <w:p>
      <w:pPr>
        <w:keepNext w:val="0"/>
        <w:keepLines w:val="0"/>
        <w:pageBreakBefore w:val="0"/>
        <w:widowControl w:val="0"/>
        <w:kinsoku/>
        <w:wordWrap/>
        <w:overflowPunct/>
        <w:topLinePunct w:val="0"/>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县直各有关部门：</w:t>
      </w:r>
      <w:bookmarkStart w:id="0" w:name="_GoBack"/>
      <w:bookmarkEnd w:id="0"/>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根据《围场满族蒙古族自治县人民政府关于印发&lt;围场满族蒙古族自治县202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年度财政涉农</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资金统筹整合使用方案&gt;的通知》</w:t>
      </w:r>
      <w:r>
        <w:rPr>
          <w:rFonts w:hint="eastAsia" w:ascii="仿宋_GB2312" w:hAnsi="仿宋_GB2312" w:eastAsia="仿宋_GB2312" w:cs="仿宋_GB2312"/>
          <w:sz w:val="32"/>
          <w:szCs w:val="32"/>
          <w:highlight w:val="none"/>
        </w:rPr>
        <w:t>（围政通〔202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下达你单位整合项目资金</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万元（详见附表），最终以</w:t>
      </w:r>
      <w:r>
        <w:rPr>
          <w:rFonts w:hint="eastAsia" w:ascii="仿宋_GB2312" w:hAnsi="仿宋_GB2312" w:eastAsia="仿宋_GB2312" w:cs="仿宋_GB2312"/>
          <w:sz w:val="32"/>
          <w:szCs w:val="32"/>
          <w:lang w:eastAsia="zh-CN"/>
        </w:rPr>
        <w:t>年度调整下达指标额度为准</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专账核算。涉农整合资金参照《河北省财政厅等六部门关于印发&lt;河北省财政衔接推进乡村振兴补助资金管理办法&gt;的通知》（冀财农〔2021〕26号）的有关要求进行使用管理，实行专账核算，严格按照批复的项目实施方案使用资金，确保资金使用依法合规，专款专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二、加快资金支出进度。按照</w:t>
      </w:r>
      <w:r>
        <w:rPr>
          <w:rFonts w:hint="eastAsia" w:ascii="仿宋_GB2312" w:hAnsi="仿宋_GB2312" w:eastAsia="仿宋_GB2312" w:cs="仿宋_GB2312"/>
          <w:sz w:val="32"/>
          <w:szCs w:val="32"/>
          <w:lang w:eastAsia="zh-CN"/>
        </w:rPr>
        <w:t>《河北省财政厅关于切实加快财政衔接推进乡村振兴补助资金支出进度的通知》、</w:t>
      </w:r>
      <w:r>
        <w:rPr>
          <w:rFonts w:hint="eastAsia" w:ascii="仿宋_GB2312" w:hAnsi="仿宋_GB2312" w:eastAsia="仿宋_GB2312" w:cs="仿宋_GB2312"/>
          <w:sz w:val="32"/>
          <w:szCs w:val="32"/>
        </w:rPr>
        <w:t>《河北省财政厅等六部门关于印发&lt;河北省衔接推进乡村振兴补助资金绩效评价及考核办法&gt;的通知》（冀财农〔2021〕136号）要求</w:t>
      </w:r>
      <w:r>
        <w:rPr>
          <w:rFonts w:hint="eastAsia" w:ascii="仿宋_GB2312" w:hAnsi="仿宋_GB2312" w:eastAsia="仿宋_GB2312" w:cs="仿宋_GB2312"/>
          <w:sz w:val="32"/>
          <w:szCs w:val="32"/>
          <w:lang w:eastAsia="zh-CN"/>
        </w:rPr>
        <w:t>，中央、省级衔接资金纳入直达资金，</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预算执行率要达到</w:t>
      </w:r>
      <w:r>
        <w:rPr>
          <w:rFonts w:hint="eastAsia" w:ascii="仿宋_GB2312" w:hAnsi="仿宋_GB2312" w:eastAsia="仿宋_GB2312" w:cs="仿宋_GB2312"/>
          <w:sz w:val="32"/>
          <w:szCs w:val="32"/>
          <w:lang w:val="en-US" w:eastAsia="zh-CN"/>
        </w:rPr>
        <w:t>100%，各部门衔接资金支出3月底应达到25%以上，4月底应达到34%以上，5月底应达到42%以上，6月底应达到50%以上，7月底应达到58%以上，8月底应达到67%以上，9月底应达到75%以上，10月底应达到83%以上，11月底应达到92%以上，</w:t>
      </w:r>
      <w:r>
        <w:rPr>
          <w:rFonts w:hint="eastAsia" w:ascii="仿宋_GB2312" w:hAnsi="仿宋_GB2312" w:eastAsia="仿宋_GB2312" w:cs="仿宋_GB2312"/>
          <w:sz w:val="32"/>
          <w:szCs w:val="32"/>
        </w:rPr>
        <w:t>12月底</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%以上，2年以上的衔接资金不得存在结转结余情况。请你单位高度重视，在确保资金安全的前提下，加快资金支出进度，确保及时发挥资金使用效益。</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三、强化绩效管理。按照《河北省人民政府办公厅关于转发&lt;省财政厅 省扶贫办 省发展改革委扶贫项目资金绩效管理实施办法&gt;的通知》（冀政办字〔2018〕115号）、《河北省财政厅等六部门关于转发&lt;财政专项扶贫资金绩效管理操作指南&gt;（试行）的通知》等文件要求，做好衔接资金绩效目标申报、审核、运行监控、绩效自评等全过程绩效管理工作，并及时将绩效管理相关资料报县财政局农业股审核备案。 </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四、严格遵守财经纪律。收到指标文件后，要及时在财政一体化平台录入预算项目库并报财政局审核，项目库审核完毕后填写围场县整合</w:t>
      </w:r>
      <w:r>
        <w:rPr>
          <w:rFonts w:hint="eastAsia" w:ascii="仿宋_GB2312" w:hAnsi="仿宋_GB2312" w:eastAsia="仿宋_GB2312" w:cs="仿宋_GB2312"/>
          <w:sz w:val="32"/>
          <w:szCs w:val="32"/>
          <w:lang w:eastAsia="zh-CN"/>
        </w:rPr>
        <w:t>及衔接</w:t>
      </w:r>
      <w:r>
        <w:rPr>
          <w:rFonts w:hint="eastAsia" w:ascii="仿宋_GB2312" w:hAnsi="仿宋_GB2312" w:eastAsia="仿宋_GB2312" w:cs="仿宋_GB2312"/>
          <w:sz w:val="32"/>
          <w:szCs w:val="32"/>
        </w:rPr>
        <w:t>资金用款申请表，办理指标额度拨付事宜。同时，</w:t>
      </w:r>
      <w:r>
        <w:rPr>
          <w:rFonts w:hint="eastAsia" w:ascii="仿宋_GB2312" w:hAnsi="仿宋_GB2312" w:eastAsia="仿宋_GB2312" w:cs="仿宋_GB2312"/>
          <w:sz w:val="32"/>
          <w:szCs w:val="32"/>
          <w:lang w:eastAsia="zh-CN"/>
        </w:rPr>
        <w:t>部门要严格按照</w:t>
      </w:r>
      <w:r>
        <w:rPr>
          <w:rFonts w:hint="eastAsia" w:ascii="仿宋_GB2312" w:hAnsi="仿宋_GB2312" w:eastAsia="仿宋_GB2312" w:cs="仿宋_GB2312"/>
          <w:sz w:val="32"/>
          <w:szCs w:val="32"/>
        </w:rPr>
        <w:t>合同约定及项目进展情况将资金拨付到中标单位，严审报账资料，规范报账程序，确保资金运行安全。</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年度财政涉农整合资金项目预算指标</w:t>
      </w:r>
      <w:r>
        <w:rPr>
          <w:rFonts w:hint="eastAsia" w:ascii="仿宋_GB2312" w:hAnsi="仿宋_GB2312" w:eastAsia="仿宋_GB2312" w:cs="仿宋_GB2312"/>
          <w:sz w:val="32"/>
          <w:szCs w:val="32"/>
          <w:lang w:eastAsia="zh-CN"/>
        </w:rPr>
        <w:t>情况表</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围场满族蒙古族自治县财政局</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ascii="仿宋" w:hAnsi="仿宋" w:eastAsia="仿宋"/>
          <w:w w:val="80"/>
          <w:position w:val="6"/>
          <w:sz w:val="32"/>
          <w:szCs w:val="32"/>
          <w:u w:val="single"/>
        </w:rPr>
      </w:pPr>
      <w:r>
        <w:rPr>
          <w:rFonts w:hint="eastAsia" w:ascii="仿宋" w:hAnsi="仿宋" w:eastAsia="仿宋"/>
          <w:sz w:val="32"/>
          <w:szCs w:val="32"/>
          <w:u w:val="single"/>
        </w:rPr>
        <w:t xml:space="preserve">                          </w:t>
      </w:r>
      <w:r>
        <w:rPr>
          <w:rFonts w:hint="eastAsia" w:ascii="仿宋" w:hAnsi="仿宋" w:eastAsia="仿宋"/>
          <w:w w:val="80"/>
          <w:position w:val="6"/>
          <w:sz w:val="32"/>
          <w:szCs w:val="32"/>
          <w:u w:val="single"/>
        </w:rPr>
        <w:t xml:space="preserve">                </w:t>
      </w:r>
      <w:r>
        <w:rPr>
          <w:rFonts w:hint="eastAsia" w:ascii="仿宋" w:hAnsi="仿宋" w:eastAsia="仿宋"/>
          <w:w w:val="80"/>
          <w:position w:val="6"/>
          <w:sz w:val="32"/>
          <w:szCs w:val="32"/>
          <w:u w:val="single"/>
          <w:lang w:val="en-US" w:eastAsia="zh-CN"/>
        </w:rPr>
        <w:t xml:space="preserve">      </w:t>
      </w:r>
      <w:r>
        <w:rPr>
          <w:rFonts w:hint="eastAsia" w:ascii="仿宋" w:hAnsi="仿宋" w:eastAsia="仿宋"/>
          <w:w w:val="80"/>
          <w:position w:val="6"/>
          <w:sz w:val="32"/>
          <w:szCs w:val="32"/>
          <w:u w:val="single"/>
        </w:rPr>
        <w:t xml:space="preserve">                 </w:t>
      </w:r>
    </w:p>
    <w:p>
      <w:pPr>
        <w:keepNext w:val="0"/>
        <w:keepLines w:val="0"/>
        <w:pageBreakBefore w:val="0"/>
        <w:widowControl w:val="0"/>
        <w:kinsoku/>
        <w:wordWrap/>
        <w:overflowPunct/>
        <w:topLinePunct w:val="0"/>
        <w:autoSpaceDN/>
        <w:bidi w:val="0"/>
        <w:adjustRightInd/>
        <w:snapToGrid/>
        <w:spacing w:line="560" w:lineRule="exact"/>
        <w:textAlignment w:val="auto"/>
        <w:rPr>
          <w:rFonts w:ascii="仿宋" w:hAnsi="仿宋" w:eastAsia="仿宋"/>
          <w:w w:val="70"/>
          <w:sz w:val="32"/>
          <w:szCs w:val="32"/>
          <w:highlight w:val="yellow"/>
          <w:u w:val="single"/>
        </w:rPr>
      </w:pPr>
      <w:r>
        <w:rPr>
          <w:rFonts w:hint="eastAsia" w:ascii="仿宋" w:hAnsi="仿宋" w:eastAsia="仿宋"/>
          <w:w w:val="100"/>
          <w:position w:val="6"/>
          <w:sz w:val="32"/>
          <w:szCs w:val="32"/>
          <w:u w:val="single"/>
        </w:rPr>
        <w:t xml:space="preserve"> </w:t>
      </w:r>
      <w:r>
        <w:rPr>
          <w:rFonts w:hint="eastAsia" w:ascii="仿宋" w:hAnsi="仿宋" w:eastAsia="仿宋"/>
          <w:w w:val="90"/>
          <w:position w:val="6"/>
          <w:sz w:val="32"/>
          <w:szCs w:val="32"/>
          <w:u w:val="single"/>
        </w:rPr>
        <w:t xml:space="preserve">围场满族蒙古族自治县财政局办公室  </w:t>
      </w:r>
      <w:r>
        <w:rPr>
          <w:rFonts w:hint="eastAsia" w:ascii="仿宋" w:hAnsi="仿宋" w:eastAsia="仿宋"/>
          <w:w w:val="90"/>
          <w:position w:val="6"/>
          <w:sz w:val="32"/>
          <w:szCs w:val="32"/>
          <w:u w:val="single"/>
          <w:lang w:val="en-US" w:eastAsia="zh-CN"/>
        </w:rPr>
        <w:t xml:space="preserve">       </w:t>
      </w:r>
      <w:r>
        <w:rPr>
          <w:rFonts w:hint="eastAsia" w:ascii="仿宋" w:hAnsi="仿宋" w:eastAsia="仿宋"/>
          <w:w w:val="90"/>
          <w:position w:val="6"/>
          <w:sz w:val="32"/>
          <w:szCs w:val="32"/>
          <w:u w:val="single"/>
        </w:rPr>
        <w:t>202</w:t>
      </w:r>
      <w:r>
        <w:rPr>
          <w:rFonts w:hint="eastAsia" w:ascii="仿宋" w:hAnsi="仿宋" w:eastAsia="仿宋"/>
          <w:w w:val="90"/>
          <w:position w:val="6"/>
          <w:sz w:val="32"/>
          <w:szCs w:val="32"/>
          <w:u w:val="single"/>
          <w:lang w:val="en-US" w:eastAsia="zh-CN"/>
        </w:rPr>
        <w:t>3</w:t>
      </w:r>
      <w:r>
        <w:rPr>
          <w:rFonts w:hint="eastAsia" w:ascii="仿宋" w:hAnsi="仿宋" w:eastAsia="仿宋"/>
          <w:w w:val="90"/>
          <w:position w:val="6"/>
          <w:sz w:val="32"/>
          <w:szCs w:val="32"/>
          <w:u w:val="single"/>
        </w:rPr>
        <w:t>年</w:t>
      </w:r>
      <w:r>
        <w:rPr>
          <w:rFonts w:hint="eastAsia" w:ascii="仿宋" w:hAnsi="仿宋" w:eastAsia="仿宋"/>
          <w:w w:val="90"/>
          <w:position w:val="6"/>
          <w:sz w:val="32"/>
          <w:szCs w:val="32"/>
          <w:u w:val="single"/>
          <w:lang w:val="en-US" w:eastAsia="zh-CN"/>
        </w:rPr>
        <w:t>3</w:t>
      </w:r>
      <w:r>
        <w:rPr>
          <w:rFonts w:hint="eastAsia" w:ascii="仿宋" w:hAnsi="仿宋" w:eastAsia="仿宋"/>
          <w:w w:val="90"/>
          <w:position w:val="6"/>
          <w:sz w:val="32"/>
          <w:szCs w:val="32"/>
          <w:u w:val="single"/>
        </w:rPr>
        <w:t>月</w:t>
      </w:r>
      <w:r>
        <w:rPr>
          <w:rFonts w:hint="eastAsia" w:ascii="仿宋" w:hAnsi="仿宋" w:eastAsia="仿宋"/>
          <w:w w:val="90"/>
          <w:position w:val="6"/>
          <w:sz w:val="32"/>
          <w:szCs w:val="32"/>
          <w:u w:val="single"/>
          <w:lang w:val="en-US" w:eastAsia="zh-CN"/>
        </w:rPr>
        <w:t>31</w:t>
      </w:r>
      <w:r>
        <w:rPr>
          <w:rFonts w:hint="eastAsia" w:ascii="仿宋" w:hAnsi="仿宋" w:eastAsia="仿宋"/>
          <w:w w:val="90"/>
          <w:position w:val="6"/>
          <w:sz w:val="32"/>
          <w:szCs w:val="32"/>
          <w:u w:val="single"/>
        </w:rPr>
        <w:t xml:space="preserve">日印发 </w:t>
      </w:r>
      <w:r>
        <w:rPr>
          <w:rFonts w:hint="eastAsia" w:ascii="仿宋" w:hAnsi="仿宋" w:eastAsia="仿宋"/>
          <w:w w:val="100"/>
          <w:position w:val="6"/>
          <w:sz w:val="32"/>
          <w:szCs w:val="32"/>
          <w:u w:val="single"/>
        </w:rPr>
        <w:t xml:space="preserve"> </w:t>
      </w:r>
      <w:r>
        <w:rPr>
          <w:rFonts w:hint="eastAsia" w:ascii="仿宋" w:hAnsi="仿宋" w:eastAsia="仿宋"/>
          <w:w w:val="80"/>
          <w:position w:val="6"/>
          <w:sz w:val="32"/>
          <w:szCs w:val="32"/>
          <w:u w:val="single"/>
        </w:rPr>
        <w:t xml:space="preserve">                         </w:t>
      </w:r>
    </w:p>
    <w:sectPr>
      <w:headerReference r:id="rId3" w:type="default"/>
      <w:footerReference r:id="rId4" w:type="default"/>
      <w:pgSz w:w="11906" w:h="16838"/>
      <w:pgMar w:top="209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1ZDJkODFiZTFhNTc0Njk5NGNjN2RlOTBhZmIyMjYifQ=="/>
  </w:docVars>
  <w:rsids>
    <w:rsidRoot w:val="004E5BED"/>
    <w:rsid w:val="00013B19"/>
    <w:rsid w:val="000334AB"/>
    <w:rsid w:val="00056CAA"/>
    <w:rsid w:val="00060197"/>
    <w:rsid w:val="00074848"/>
    <w:rsid w:val="00082FA7"/>
    <w:rsid w:val="00083647"/>
    <w:rsid w:val="00087B6F"/>
    <w:rsid w:val="00130093"/>
    <w:rsid w:val="0014063E"/>
    <w:rsid w:val="00170019"/>
    <w:rsid w:val="00182513"/>
    <w:rsid w:val="00193691"/>
    <w:rsid w:val="001F56B9"/>
    <w:rsid w:val="00205A74"/>
    <w:rsid w:val="00213CD4"/>
    <w:rsid w:val="00217B1D"/>
    <w:rsid w:val="0024791D"/>
    <w:rsid w:val="00266C2D"/>
    <w:rsid w:val="00297BC6"/>
    <w:rsid w:val="002A51BC"/>
    <w:rsid w:val="002B0853"/>
    <w:rsid w:val="002B491D"/>
    <w:rsid w:val="002C48AF"/>
    <w:rsid w:val="002D6D3D"/>
    <w:rsid w:val="002F3EF9"/>
    <w:rsid w:val="00323B4D"/>
    <w:rsid w:val="0034757B"/>
    <w:rsid w:val="00360B16"/>
    <w:rsid w:val="003A1E8D"/>
    <w:rsid w:val="003B1626"/>
    <w:rsid w:val="003D2D1B"/>
    <w:rsid w:val="00444F59"/>
    <w:rsid w:val="00492287"/>
    <w:rsid w:val="00492B23"/>
    <w:rsid w:val="004B1DA2"/>
    <w:rsid w:val="004B43B2"/>
    <w:rsid w:val="004B661A"/>
    <w:rsid w:val="004D5B32"/>
    <w:rsid w:val="004E5BED"/>
    <w:rsid w:val="004F7079"/>
    <w:rsid w:val="00516F55"/>
    <w:rsid w:val="0051761C"/>
    <w:rsid w:val="00561DD6"/>
    <w:rsid w:val="005F0B8B"/>
    <w:rsid w:val="00607BDD"/>
    <w:rsid w:val="00660E85"/>
    <w:rsid w:val="0067046B"/>
    <w:rsid w:val="006708D9"/>
    <w:rsid w:val="00694F91"/>
    <w:rsid w:val="006971DF"/>
    <w:rsid w:val="006A501A"/>
    <w:rsid w:val="006D1757"/>
    <w:rsid w:val="007006B4"/>
    <w:rsid w:val="007A12A9"/>
    <w:rsid w:val="007D66B4"/>
    <w:rsid w:val="007F58C8"/>
    <w:rsid w:val="00801EFA"/>
    <w:rsid w:val="0081409A"/>
    <w:rsid w:val="0084012F"/>
    <w:rsid w:val="00845738"/>
    <w:rsid w:val="00876762"/>
    <w:rsid w:val="008D2F0F"/>
    <w:rsid w:val="008F0130"/>
    <w:rsid w:val="00946924"/>
    <w:rsid w:val="009D698A"/>
    <w:rsid w:val="009E1DF0"/>
    <w:rsid w:val="009E32EC"/>
    <w:rsid w:val="00A071BA"/>
    <w:rsid w:val="00A55D28"/>
    <w:rsid w:val="00A75C2C"/>
    <w:rsid w:val="00A8735C"/>
    <w:rsid w:val="00AB43FD"/>
    <w:rsid w:val="00B17780"/>
    <w:rsid w:val="00B27883"/>
    <w:rsid w:val="00B315E9"/>
    <w:rsid w:val="00B5745F"/>
    <w:rsid w:val="00B8719E"/>
    <w:rsid w:val="00BA30CA"/>
    <w:rsid w:val="00BB1BFE"/>
    <w:rsid w:val="00BB220A"/>
    <w:rsid w:val="00BB30C4"/>
    <w:rsid w:val="00BC79BE"/>
    <w:rsid w:val="00BD7F3B"/>
    <w:rsid w:val="00C0237B"/>
    <w:rsid w:val="00C12178"/>
    <w:rsid w:val="00C3081D"/>
    <w:rsid w:val="00C34566"/>
    <w:rsid w:val="00C35E23"/>
    <w:rsid w:val="00C37A7E"/>
    <w:rsid w:val="00C51871"/>
    <w:rsid w:val="00C73243"/>
    <w:rsid w:val="00C96626"/>
    <w:rsid w:val="00CD0870"/>
    <w:rsid w:val="00CD0BE3"/>
    <w:rsid w:val="00CD24DE"/>
    <w:rsid w:val="00D06528"/>
    <w:rsid w:val="00D165C7"/>
    <w:rsid w:val="00D219EB"/>
    <w:rsid w:val="00D34C67"/>
    <w:rsid w:val="00D37329"/>
    <w:rsid w:val="00D42DF4"/>
    <w:rsid w:val="00D63577"/>
    <w:rsid w:val="00D8701A"/>
    <w:rsid w:val="00DA7066"/>
    <w:rsid w:val="00DD536C"/>
    <w:rsid w:val="00DF38D7"/>
    <w:rsid w:val="00E02CC3"/>
    <w:rsid w:val="00E24494"/>
    <w:rsid w:val="00E4254F"/>
    <w:rsid w:val="00E43AB4"/>
    <w:rsid w:val="00E53725"/>
    <w:rsid w:val="00E84C05"/>
    <w:rsid w:val="00EA2E61"/>
    <w:rsid w:val="00EA3E9E"/>
    <w:rsid w:val="00F2519B"/>
    <w:rsid w:val="00F40F05"/>
    <w:rsid w:val="00F6543F"/>
    <w:rsid w:val="00FA62D4"/>
    <w:rsid w:val="00FB79CD"/>
    <w:rsid w:val="00FD0DF5"/>
    <w:rsid w:val="00FD3266"/>
    <w:rsid w:val="00FD354F"/>
    <w:rsid w:val="01A63B11"/>
    <w:rsid w:val="01B57ACC"/>
    <w:rsid w:val="01ED433E"/>
    <w:rsid w:val="032A2309"/>
    <w:rsid w:val="03DA123E"/>
    <w:rsid w:val="03E26012"/>
    <w:rsid w:val="049822BC"/>
    <w:rsid w:val="04BA3B00"/>
    <w:rsid w:val="04EE1933"/>
    <w:rsid w:val="06013E59"/>
    <w:rsid w:val="075E407B"/>
    <w:rsid w:val="077A1315"/>
    <w:rsid w:val="07857A1F"/>
    <w:rsid w:val="078E419C"/>
    <w:rsid w:val="084D3A13"/>
    <w:rsid w:val="08B25AF1"/>
    <w:rsid w:val="091230A6"/>
    <w:rsid w:val="0A330FAE"/>
    <w:rsid w:val="0A8053BA"/>
    <w:rsid w:val="0B707489"/>
    <w:rsid w:val="0C5144AF"/>
    <w:rsid w:val="0C6F017A"/>
    <w:rsid w:val="0C7718EC"/>
    <w:rsid w:val="0C9530E8"/>
    <w:rsid w:val="0CA55C8E"/>
    <w:rsid w:val="0CE05BB0"/>
    <w:rsid w:val="0D716DD1"/>
    <w:rsid w:val="0DB04841"/>
    <w:rsid w:val="0E1F3DBE"/>
    <w:rsid w:val="0E47452E"/>
    <w:rsid w:val="0E627A09"/>
    <w:rsid w:val="108370AA"/>
    <w:rsid w:val="108F19C5"/>
    <w:rsid w:val="10E04A86"/>
    <w:rsid w:val="10E12831"/>
    <w:rsid w:val="11105127"/>
    <w:rsid w:val="12175E84"/>
    <w:rsid w:val="12390DC6"/>
    <w:rsid w:val="12683DFB"/>
    <w:rsid w:val="12777568"/>
    <w:rsid w:val="136B229E"/>
    <w:rsid w:val="13800334"/>
    <w:rsid w:val="13992FC8"/>
    <w:rsid w:val="13EC026C"/>
    <w:rsid w:val="15902E63"/>
    <w:rsid w:val="15E84DD6"/>
    <w:rsid w:val="162E6F7D"/>
    <w:rsid w:val="16AA0172"/>
    <w:rsid w:val="1717094E"/>
    <w:rsid w:val="17E149C1"/>
    <w:rsid w:val="181473B4"/>
    <w:rsid w:val="1A2E53CC"/>
    <w:rsid w:val="1AEC4FF7"/>
    <w:rsid w:val="1B63161F"/>
    <w:rsid w:val="1C5C2C29"/>
    <w:rsid w:val="1E8D2C5A"/>
    <w:rsid w:val="1E95572E"/>
    <w:rsid w:val="1F880E74"/>
    <w:rsid w:val="21735B72"/>
    <w:rsid w:val="224029A5"/>
    <w:rsid w:val="228631C9"/>
    <w:rsid w:val="23564379"/>
    <w:rsid w:val="24CE2A59"/>
    <w:rsid w:val="25086053"/>
    <w:rsid w:val="2541006B"/>
    <w:rsid w:val="257310F2"/>
    <w:rsid w:val="25B02C60"/>
    <w:rsid w:val="264928B5"/>
    <w:rsid w:val="273D2555"/>
    <w:rsid w:val="285474B3"/>
    <w:rsid w:val="288E1409"/>
    <w:rsid w:val="28CB6331"/>
    <w:rsid w:val="295C18B3"/>
    <w:rsid w:val="297B65BD"/>
    <w:rsid w:val="2A9A0013"/>
    <w:rsid w:val="2AA601D6"/>
    <w:rsid w:val="2B147D96"/>
    <w:rsid w:val="2B2A7F7D"/>
    <w:rsid w:val="2CB5064D"/>
    <w:rsid w:val="2D8B6D4F"/>
    <w:rsid w:val="2F060622"/>
    <w:rsid w:val="2F7177A5"/>
    <w:rsid w:val="2F7508F4"/>
    <w:rsid w:val="304D7077"/>
    <w:rsid w:val="31BB7017"/>
    <w:rsid w:val="32581AD6"/>
    <w:rsid w:val="32837EF7"/>
    <w:rsid w:val="32F33E11"/>
    <w:rsid w:val="33097575"/>
    <w:rsid w:val="345C7DA8"/>
    <w:rsid w:val="35327EA9"/>
    <w:rsid w:val="36C86E23"/>
    <w:rsid w:val="376D1188"/>
    <w:rsid w:val="37740328"/>
    <w:rsid w:val="37DE6241"/>
    <w:rsid w:val="38B71E5B"/>
    <w:rsid w:val="38FC764A"/>
    <w:rsid w:val="3961519F"/>
    <w:rsid w:val="399E4A73"/>
    <w:rsid w:val="3A6E77B6"/>
    <w:rsid w:val="3ABC72CB"/>
    <w:rsid w:val="3AE457C4"/>
    <w:rsid w:val="3B515014"/>
    <w:rsid w:val="3B8F14CE"/>
    <w:rsid w:val="3C5372E9"/>
    <w:rsid w:val="3D567157"/>
    <w:rsid w:val="3DBD3938"/>
    <w:rsid w:val="3E8C1FDA"/>
    <w:rsid w:val="3E8E113F"/>
    <w:rsid w:val="3F066D8D"/>
    <w:rsid w:val="3F1C6771"/>
    <w:rsid w:val="3FB91045"/>
    <w:rsid w:val="3FC21062"/>
    <w:rsid w:val="3FE17AD6"/>
    <w:rsid w:val="40CD03FF"/>
    <w:rsid w:val="437F670F"/>
    <w:rsid w:val="46867718"/>
    <w:rsid w:val="470C33D9"/>
    <w:rsid w:val="47AF6B6B"/>
    <w:rsid w:val="48502D1F"/>
    <w:rsid w:val="48E95434"/>
    <w:rsid w:val="49927E62"/>
    <w:rsid w:val="49B27DEA"/>
    <w:rsid w:val="4A0624F6"/>
    <w:rsid w:val="4A48182F"/>
    <w:rsid w:val="4AB6242C"/>
    <w:rsid w:val="4ADA74BC"/>
    <w:rsid w:val="4D8B2DB6"/>
    <w:rsid w:val="4DB207D3"/>
    <w:rsid w:val="4DB53B06"/>
    <w:rsid w:val="4E152D1A"/>
    <w:rsid w:val="4F375E53"/>
    <w:rsid w:val="4F854D6A"/>
    <w:rsid w:val="508D6DF3"/>
    <w:rsid w:val="516E3291"/>
    <w:rsid w:val="51B531C2"/>
    <w:rsid w:val="51E04F52"/>
    <w:rsid w:val="52B96814"/>
    <w:rsid w:val="52F373AB"/>
    <w:rsid w:val="54753E3D"/>
    <w:rsid w:val="54F91171"/>
    <w:rsid w:val="55AD2AC9"/>
    <w:rsid w:val="578170C2"/>
    <w:rsid w:val="5789308D"/>
    <w:rsid w:val="57A25809"/>
    <w:rsid w:val="57A6733F"/>
    <w:rsid w:val="57EE38D6"/>
    <w:rsid w:val="592B776C"/>
    <w:rsid w:val="5A4263F2"/>
    <w:rsid w:val="5B986345"/>
    <w:rsid w:val="5C210CAF"/>
    <w:rsid w:val="5C305CD0"/>
    <w:rsid w:val="5CDB2EC6"/>
    <w:rsid w:val="5D0C153B"/>
    <w:rsid w:val="5D7A043A"/>
    <w:rsid w:val="5DED0889"/>
    <w:rsid w:val="5EE70849"/>
    <w:rsid w:val="5FFA3517"/>
    <w:rsid w:val="607C234A"/>
    <w:rsid w:val="609206B5"/>
    <w:rsid w:val="61780CD1"/>
    <w:rsid w:val="62411DC5"/>
    <w:rsid w:val="627F798E"/>
    <w:rsid w:val="62997CE4"/>
    <w:rsid w:val="62A77F87"/>
    <w:rsid w:val="62FA59F3"/>
    <w:rsid w:val="64383EA8"/>
    <w:rsid w:val="6441389D"/>
    <w:rsid w:val="645E6125"/>
    <w:rsid w:val="65CE3581"/>
    <w:rsid w:val="65E004FC"/>
    <w:rsid w:val="66114901"/>
    <w:rsid w:val="66B44E12"/>
    <w:rsid w:val="66C930A1"/>
    <w:rsid w:val="66E84D02"/>
    <w:rsid w:val="67207A42"/>
    <w:rsid w:val="67444CD8"/>
    <w:rsid w:val="69AA5AC4"/>
    <w:rsid w:val="6A6C3462"/>
    <w:rsid w:val="6BC1025E"/>
    <w:rsid w:val="6C5A0D85"/>
    <w:rsid w:val="6DB75298"/>
    <w:rsid w:val="6DFF5B1F"/>
    <w:rsid w:val="6E930AFC"/>
    <w:rsid w:val="6EB956D2"/>
    <w:rsid w:val="6F492DC8"/>
    <w:rsid w:val="6F98415E"/>
    <w:rsid w:val="6FC11461"/>
    <w:rsid w:val="711C3FF5"/>
    <w:rsid w:val="72272AEA"/>
    <w:rsid w:val="72FC6258"/>
    <w:rsid w:val="7304642A"/>
    <w:rsid w:val="736E148A"/>
    <w:rsid w:val="73994D66"/>
    <w:rsid w:val="740D59C2"/>
    <w:rsid w:val="754530D8"/>
    <w:rsid w:val="75992D28"/>
    <w:rsid w:val="76540A6D"/>
    <w:rsid w:val="76BE6D96"/>
    <w:rsid w:val="76C6199F"/>
    <w:rsid w:val="77B8611F"/>
    <w:rsid w:val="77C00039"/>
    <w:rsid w:val="78322343"/>
    <w:rsid w:val="78C43917"/>
    <w:rsid w:val="79835959"/>
    <w:rsid w:val="799B0266"/>
    <w:rsid w:val="79C37CA0"/>
    <w:rsid w:val="7BFB5814"/>
    <w:rsid w:val="7DD901FF"/>
    <w:rsid w:val="7DEA5E9A"/>
    <w:rsid w:val="7E2D121B"/>
    <w:rsid w:val="7E6B2665"/>
    <w:rsid w:val="7F1B6287"/>
    <w:rsid w:val="7F986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exact"/>
    </w:pPr>
    <w:rPr>
      <w:rFonts w:ascii="宋体" w:hAnsi="宋体"/>
      <w:sz w:val="28"/>
    </w:rPr>
  </w:style>
  <w:style w:type="paragraph" w:styleId="4">
    <w:name w:val="Date"/>
    <w:basedOn w:val="1"/>
    <w:next w:val="1"/>
    <w:link w:val="11"/>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color w:val="0000FF" w:themeColor="hyperlink"/>
      <w:u w:val="single"/>
    </w:rPr>
  </w:style>
  <w:style w:type="character" w:customStyle="1" w:styleId="11">
    <w:name w:val="日期 Char"/>
    <w:basedOn w:val="9"/>
    <w:link w:val="4"/>
    <w:semiHidden/>
    <w:qFormat/>
    <w:uiPriority w:val="99"/>
    <w:rPr>
      <w:kern w:val="2"/>
      <w:sz w:val="21"/>
      <w:szCs w:val="24"/>
    </w:rPr>
  </w:style>
  <w:style w:type="character" w:customStyle="1" w:styleId="12">
    <w:name w:val="页眉 Char"/>
    <w:basedOn w:val="9"/>
    <w:link w:val="6"/>
    <w:semiHidden/>
    <w:qFormat/>
    <w:uiPriority w:val="99"/>
    <w:rPr>
      <w:kern w:val="2"/>
      <w:sz w:val="18"/>
      <w:szCs w:val="18"/>
    </w:rPr>
  </w:style>
  <w:style w:type="character" w:customStyle="1" w:styleId="13">
    <w:name w:val="页脚 Char"/>
    <w:basedOn w:val="9"/>
    <w:link w:val="5"/>
    <w:semiHidden/>
    <w:qFormat/>
    <w:uiPriority w:val="99"/>
    <w:rPr>
      <w:kern w:val="2"/>
      <w:sz w:val="18"/>
      <w:szCs w:val="18"/>
    </w:rPr>
  </w:style>
  <w:style w:type="paragraph" w:customStyle="1" w:styleId="14">
    <w:name w:val="列出段落1"/>
    <w:basedOn w:val="1"/>
    <w:unhideWhenUsed/>
    <w:qFormat/>
    <w:uiPriority w:val="99"/>
    <w:pPr>
      <w:ind w:firstLine="420" w:firstLineChars="200"/>
    </w:pPr>
  </w:style>
  <w:style w:type="paragraph" w:customStyle="1" w:styleId="15">
    <w:name w:val="正文部分 Char Char Char"/>
    <w:next w:val="1"/>
    <w:qFormat/>
    <w:uiPriority w:val="99"/>
    <w:pPr>
      <w:widowControl w:val="0"/>
      <w:adjustRightInd w:val="0"/>
      <w:snapToGrid w:val="0"/>
      <w:spacing w:after="120" w:line="460" w:lineRule="exact"/>
      <w:jc w:val="both"/>
      <w:textAlignment w:val="baseline"/>
    </w:pPr>
    <w:rPr>
      <w:rFonts w:ascii="Times New Roman"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985</Words>
  <Characters>1049</Characters>
  <Lines>7</Lines>
  <Paragraphs>1</Paragraphs>
  <TotalTime>11</TotalTime>
  <ScaleCrop>false</ScaleCrop>
  <LinksUpToDate>false</LinksUpToDate>
  <CharactersWithSpaces>1239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2017-04-10T01:59:00Z</dcterms:created>
  <dc:creator>dreamsummit</dc:creator>
  <cp:lastModifiedBy>limenglin</cp:lastModifiedBy>
  <cp:lastPrinted>2022-04-18T08:50:00Z</cp:lastPrinted>
  <dcterms:modified xsi:type="dcterms:W3CDTF">2023-04-19T08:15:59Z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4913D584FC3F4742922AC8C727241FF7</vt:lpwstr>
  </property>
  <property fmtid="{D5CDD505-2E9C-101B-9397-08002B2CF9AE}" pid="4" name="commondata">
    <vt:lpwstr>eyJoZGlkIjoiZTY1ZDJkODFiZTFhNTc0Njk5NGNjN2RlOTBhZmIyMjYifQ==</vt:lpwstr>
  </property>
</Properties>
</file>